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98A86" w14:textId="495A4B45" w:rsidR="00C9716D" w:rsidRPr="00FC42D1" w:rsidRDefault="5DF8F4E4" w:rsidP="00FC42D1">
      <w:pPr>
        <w:pStyle w:val="Nadpis1"/>
        <w:rPr>
          <w:rFonts w:ascii="Tahoma" w:hAnsi="Tahoma" w:cs="Tahoma"/>
          <w:b/>
          <w:bCs/>
          <w:color w:val="auto"/>
          <w:sz w:val="28"/>
          <w:szCs w:val="28"/>
        </w:rPr>
      </w:pPr>
      <w:r w:rsidRPr="00FC42D1">
        <w:rPr>
          <w:rFonts w:ascii="Tahoma" w:hAnsi="Tahoma" w:cs="Tahoma"/>
          <w:b/>
          <w:bCs/>
          <w:color w:val="auto"/>
          <w:sz w:val="28"/>
          <w:szCs w:val="28"/>
        </w:rPr>
        <w:t xml:space="preserve">Plán organizace projektu ve všech jeho životních fázích </w:t>
      </w:r>
    </w:p>
    <w:p w14:paraId="4F1B377D" w14:textId="784D5EE1" w:rsidR="00650D1F" w:rsidRPr="00FC42D1" w:rsidRDefault="00650D1F" w:rsidP="00FC42D1">
      <w:pPr>
        <w:pStyle w:val="Podnadpis"/>
        <w:pBdr>
          <w:bottom w:val="single" w:sz="4" w:space="1" w:color="auto"/>
        </w:pBdr>
        <w:rPr>
          <w:rFonts w:ascii="Tahoma" w:hAnsi="Tahoma" w:cs="Tahoma"/>
          <w:color w:val="auto"/>
        </w:rPr>
      </w:pPr>
      <w:r w:rsidRPr="00FC42D1">
        <w:rPr>
          <w:rFonts w:ascii="Tahoma" w:hAnsi="Tahoma" w:cs="Tahoma"/>
          <w:color w:val="auto"/>
        </w:rPr>
        <w:t>Příloha P</w:t>
      </w:r>
      <w:r w:rsidR="1D8C8C0C" w:rsidRPr="00FC42D1">
        <w:rPr>
          <w:rFonts w:ascii="Tahoma" w:hAnsi="Tahoma" w:cs="Tahoma"/>
          <w:color w:val="auto"/>
        </w:rPr>
        <w:t>7</w:t>
      </w:r>
    </w:p>
    <w:p w14:paraId="6BF2E0EB" w14:textId="18CBA23B" w:rsidR="00D7562F" w:rsidRPr="00FC42D1" w:rsidRDefault="00FC42D1" w:rsidP="00FC42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i/>
          <w:iCs/>
        </w:rPr>
      </w:pPr>
      <w:r w:rsidRPr="00FC42D1">
        <w:rPr>
          <w:rFonts w:ascii="Tahoma" w:hAnsi="Tahoma" w:cs="Tahoma"/>
          <w:i/>
          <w:iCs/>
        </w:rPr>
        <w:t>Název projektu:</w:t>
      </w:r>
    </w:p>
    <w:p w14:paraId="4E871138" w14:textId="571B7312" w:rsidR="00C9716D" w:rsidRPr="00FC42D1" w:rsidRDefault="00000000" w:rsidP="00FC42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i/>
          <w:iCs/>
        </w:rPr>
      </w:pPr>
      <w:sdt>
        <w:sdtPr>
          <w:rPr>
            <w:rFonts w:ascii="Tahoma" w:hAnsi="Tahoma" w:cs="Tahoma"/>
            <w:i/>
            <w:iCs/>
          </w:rPr>
          <w:id w:val="-17785927"/>
          <w:placeholder>
            <w:docPart w:val="F0B02695DEF24423B3FD3B7FD3A85108"/>
          </w:placeholder>
          <w:showingPlcHdr/>
        </w:sdtPr>
        <w:sdtContent>
          <w:r w:rsidR="00D7562F" w:rsidRPr="00171F1D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sdtContent>
      </w:sdt>
      <w:r w:rsidR="00D7562F" w:rsidRPr="00FC42D1">
        <w:rPr>
          <w:rFonts w:ascii="Tahoma" w:hAnsi="Tahoma" w:cs="Tahoma"/>
          <w:i/>
          <w:iCs/>
        </w:rPr>
        <w:tab/>
      </w:r>
    </w:p>
    <w:p w14:paraId="7DF973CF" w14:textId="04992D0C" w:rsidR="00A96098" w:rsidRPr="00FC42D1" w:rsidRDefault="00317128" w:rsidP="00FC42D1">
      <w:pPr>
        <w:spacing w:after="120" w:line="278" w:lineRule="auto"/>
        <w:jc w:val="both"/>
        <w:rPr>
          <w:rFonts w:ascii="Tahoma" w:hAnsi="Tahoma" w:cs="Tahoma"/>
        </w:rPr>
      </w:pPr>
      <w:r w:rsidRPr="00FC42D1">
        <w:rPr>
          <w:rFonts w:ascii="Tahoma" w:hAnsi="Tahoma" w:cs="Tahoma"/>
        </w:rPr>
        <w:t xml:space="preserve">Plán organizace projektu by měl pokrývat všechny klíčové fáze životního cyklu projektu, od přípravy až po provoz a údržbu. Obsah plánu by měl být strukturován tak, aby jasně definoval role, odpovědnosti a časový harmonogram pro jednotlivé fáze. </w:t>
      </w:r>
      <w:r w:rsidR="00A96098" w:rsidRPr="00FC42D1">
        <w:rPr>
          <w:rFonts w:ascii="Tahoma" w:hAnsi="Tahoma" w:cs="Tahoma"/>
        </w:rPr>
        <w:t>Níže je uvedena doporučená struktura takového plánu:</w:t>
      </w:r>
    </w:p>
    <w:p w14:paraId="05B58D87" w14:textId="77777777" w:rsidR="00EA7AB4" w:rsidRPr="00FC42D1" w:rsidRDefault="00EA7AB4" w:rsidP="00FC42D1">
      <w:pPr>
        <w:spacing w:after="120" w:line="278" w:lineRule="auto"/>
        <w:rPr>
          <w:rFonts w:ascii="Tahoma" w:hAnsi="Tahoma" w:cs="Tahoma"/>
          <w:b/>
          <w:bCs/>
        </w:rPr>
      </w:pPr>
      <w:r w:rsidRPr="00FC42D1">
        <w:rPr>
          <w:rFonts w:ascii="Tahoma" w:hAnsi="Tahoma" w:cs="Tahoma"/>
          <w:b/>
          <w:bCs/>
        </w:rPr>
        <w:t>1. Přípravná fáze</w:t>
      </w:r>
    </w:p>
    <w:p w14:paraId="21031CBB" w14:textId="4BA6D621" w:rsidR="00EA7AB4" w:rsidRPr="00FC42D1" w:rsidRDefault="00EA7AB4" w:rsidP="00FC42D1">
      <w:pPr>
        <w:numPr>
          <w:ilvl w:val="0"/>
          <w:numId w:val="4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Analýza trhu a poptávky</w:t>
      </w:r>
    </w:p>
    <w:p w14:paraId="0F71FD9D" w14:textId="1950CBCA" w:rsidR="00EA7AB4" w:rsidRPr="00FC42D1" w:rsidRDefault="00EA7AB4" w:rsidP="00FC42D1">
      <w:pPr>
        <w:numPr>
          <w:ilvl w:val="0"/>
          <w:numId w:val="4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Výběr vhodné lokality</w:t>
      </w:r>
    </w:p>
    <w:p w14:paraId="231B350C" w14:textId="6E78548E" w:rsidR="00EA7AB4" w:rsidRPr="00FC42D1" w:rsidRDefault="00EA7AB4" w:rsidP="00FC42D1">
      <w:pPr>
        <w:numPr>
          <w:ilvl w:val="0"/>
          <w:numId w:val="4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Finanční plánování</w:t>
      </w:r>
    </w:p>
    <w:p w14:paraId="65CECBFF" w14:textId="1B60DFD9" w:rsidR="00EA7AB4" w:rsidRPr="00FC42D1" w:rsidRDefault="00EA7AB4" w:rsidP="00FC42D1">
      <w:pPr>
        <w:numPr>
          <w:ilvl w:val="0"/>
          <w:numId w:val="4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Legislativní požadavky</w:t>
      </w:r>
    </w:p>
    <w:p w14:paraId="4974F025" w14:textId="51BB706F" w:rsidR="00EA7AB4" w:rsidRPr="00FC42D1" w:rsidRDefault="00EA7AB4" w:rsidP="00FC42D1">
      <w:pPr>
        <w:numPr>
          <w:ilvl w:val="0"/>
          <w:numId w:val="4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Návrh konceptu projektu</w:t>
      </w:r>
    </w:p>
    <w:p w14:paraId="262D949C" w14:textId="67A0ACDF" w:rsidR="00EA7AB4" w:rsidRPr="00FC42D1" w:rsidRDefault="00EA7AB4" w:rsidP="00FC42D1">
      <w:pPr>
        <w:numPr>
          <w:ilvl w:val="0"/>
          <w:numId w:val="4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Zvážení potřeb potenciálních nájemníků</w:t>
      </w:r>
    </w:p>
    <w:p w14:paraId="3DAADDFE" w14:textId="77777777" w:rsidR="00EA7AB4" w:rsidRPr="00FC42D1" w:rsidRDefault="00EA7AB4" w:rsidP="00FC42D1">
      <w:pPr>
        <w:spacing w:after="120" w:line="278" w:lineRule="auto"/>
        <w:rPr>
          <w:rFonts w:ascii="Tahoma" w:hAnsi="Tahoma" w:cs="Tahoma"/>
          <w:b/>
          <w:bCs/>
        </w:rPr>
      </w:pPr>
      <w:r w:rsidRPr="00FC42D1">
        <w:rPr>
          <w:rFonts w:ascii="Tahoma" w:hAnsi="Tahoma" w:cs="Tahoma"/>
          <w:b/>
          <w:bCs/>
        </w:rPr>
        <w:t>2. Projekční fáze</w:t>
      </w:r>
    </w:p>
    <w:p w14:paraId="5F133163" w14:textId="0047EFE1" w:rsidR="00EA7AB4" w:rsidRPr="00FC42D1" w:rsidRDefault="00EA7AB4" w:rsidP="00FC42D1">
      <w:pPr>
        <w:numPr>
          <w:ilvl w:val="0"/>
          <w:numId w:val="5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Příprava projektové dokumentace</w:t>
      </w:r>
    </w:p>
    <w:p w14:paraId="7E5A942E" w14:textId="3F0546C2" w:rsidR="00EA7AB4" w:rsidRPr="00FC42D1" w:rsidRDefault="00EA7AB4" w:rsidP="00FC42D1">
      <w:pPr>
        <w:numPr>
          <w:ilvl w:val="0"/>
          <w:numId w:val="5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Stanovení harmonogramu</w:t>
      </w:r>
    </w:p>
    <w:p w14:paraId="73F39428" w14:textId="5CD9CDA3" w:rsidR="00EA7AB4" w:rsidRPr="00FC42D1" w:rsidRDefault="00EA7AB4" w:rsidP="00FC42D1">
      <w:pPr>
        <w:numPr>
          <w:ilvl w:val="0"/>
          <w:numId w:val="5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Zajištění smluv s dodavateli</w:t>
      </w:r>
    </w:p>
    <w:p w14:paraId="6287AEA7" w14:textId="2AB2BBB6" w:rsidR="00EA7AB4" w:rsidRPr="00FC42D1" w:rsidRDefault="00EA7AB4" w:rsidP="00FC42D1">
      <w:pPr>
        <w:numPr>
          <w:ilvl w:val="0"/>
          <w:numId w:val="5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Riziková analýza</w:t>
      </w:r>
    </w:p>
    <w:p w14:paraId="0A441AB5" w14:textId="77777777" w:rsidR="00EA7AB4" w:rsidRPr="00FC42D1" w:rsidRDefault="00EA7AB4" w:rsidP="00FC42D1">
      <w:pPr>
        <w:spacing w:after="120" w:line="278" w:lineRule="auto"/>
        <w:rPr>
          <w:rFonts w:ascii="Tahoma" w:hAnsi="Tahoma" w:cs="Tahoma"/>
          <w:b/>
          <w:bCs/>
        </w:rPr>
      </w:pPr>
      <w:r w:rsidRPr="00FC42D1">
        <w:rPr>
          <w:rFonts w:ascii="Tahoma" w:hAnsi="Tahoma" w:cs="Tahoma"/>
          <w:b/>
          <w:bCs/>
        </w:rPr>
        <w:t>3. Výstavba</w:t>
      </w:r>
    </w:p>
    <w:p w14:paraId="71C143A7" w14:textId="0230E334" w:rsidR="00EA7AB4" w:rsidRPr="00FC42D1" w:rsidRDefault="00EA7AB4" w:rsidP="00FC42D1">
      <w:pPr>
        <w:numPr>
          <w:ilvl w:val="0"/>
          <w:numId w:val="6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Realizace stavby</w:t>
      </w:r>
    </w:p>
    <w:p w14:paraId="1E4D5CD3" w14:textId="6D28E88D" w:rsidR="00EA7AB4" w:rsidRPr="00FC42D1" w:rsidRDefault="00EA7AB4" w:rsidP="00FC42D1">
      <w:pPr>
        <w:numPr>
          <w:ilvl w:val="0"/>
          <w:numId w:val="6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Pravidelný dohled a řízení stavby</w:t>
      </w:r>
    </w:p>
    <w:p w14:paraId="18EEC792" w14:textId="556E5B43" w:rsidR="00EA7AB4" w:rsidRPr="00FC42D1" w:rsidRDefault="00EA7AB4" w:rsidP="00FC42D1">
      <w:pPr>
        <w:numPr>
          <w:ilvl w:val="0"/>
          <w:numId w:val="6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Komunikace s investory a partnery</w:t>
      </w:r>
    </w:p>
    <w:p w14:paraId="51F051B2" w14:textId="77777777" w:rsidR="00EC008A" w:rsidRPr="00FC42D1" w:rsidRDefault="00EA7AB4" w:rsidP="00FC42D1">
      <w:pPr>
        <w:numPr>
          <w:ilvl w:val="0"/>
          <w:numId w:val="6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Řízení změn</w:t>
      </w:r>
    </w:p>
    <w:p w14:paraId="71ED5001" w14:textId="07AEA4AE" w:rsidR="00EA7AB4" w:rsidRPr="00FC42D1" w:rsidRDefault="00EA7AB4" w:rsidP="00FC42D1">
      <w:pPr>
        <w:spacing w:after="120" w:line="278" w:lineRule="auto"/>
        <w:rPr>
          <w:rFonts w:ascii="Tahoma" w:hAnsi="Tahoma" w:cs="Tahoma"/>
          <w:b/>
          <w:bCs/>
        </w:rPr>
      </w:pPr>
      <w:r w:rsidRPr="00FC42D1">
        <w:rPr>
          <w:rFonts w:ascii="Tahoma" w:hAnsi="Tahoma" w:cs="Tahoma"/>
          <w:b/>
          <w:bCs/>
        </w:rPr>
        <w:t>4. Dokončení a kolaudace</w:t>
      </w:r>
    </w:p>
    <w:p w14:paraId="382333CB" w14:textId="105BD6AC" w:rsidR="00EA7AB4" w:rsidRPr="00FC42D1" w:rsidRDefault="00EA7AB4" w:rsidP="00FC42D1">
      <w:pPr>
        <w:numPr>
          <w:ilvl w:val="0"/>
          <w:numId w:val="7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Kolaudace</w:t>
      </w:r>
    </w:p>
    <w:p w14:paraId="3986CF49" w14:textId="2E472DC5" w:rsidR="00EA7AB4" w:rsidRPr="00FC42D1" w:rsidRDefault="00EA7AB4" w:rsidP="00FC42D1">
      <w:pPr>
        <w:numPr>
          <w:ilvl w:val="0"/>
          <w:numId w:val="7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Předání objektu</w:t>
      </w:r>
    </w:p>
    <w:p w14:paraId="2CA1719A" w14:textId="77777777" w:rsidR="00EC008A" w:rsidRDefault="00EA7AB4" w:rsidP="00FC42D1">
      <w:pPr>
        <w:numPr>
          <w:ilvl w:val="0"/>
          <w:numId w:val="7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Úklid a příprava budovy pro nájemníky</w:t>
      </w:r>
    </w:p>
    <w:p w14:paraId="380CD606" w14:textId="77777777" w:rsidR="00FC42D1" w:rsidRPr="00FC42D1" w:rsidRDefault="00FC42D1" w:rsidP="00FC42D1">
      <w:pPr>
        <w:spacing w:after="120" w:line="278" w:lineRule="auto"/>
        <w:rPr>
          <w:rFonts w:ascii="Tahoma" w:hAnsi="Tahoma" w:cs="Tahoma"/>
        </w:rPr>
      </w:pPr>
    </w:p>
    <w:p w14:paraId="1986D0B7" w14:textId="39C3EE80" w:rsidR="00EA7AB4" w:rsidRPr="00FC42D1" w:rsidRDefault="00EA7AB4" w:rsidP="00FC42D1">
      <w:pPr>
        <w:spacing w:after="120" w:line="278" w:lineRule="auto"/>
        <w:rPr>
          <w:rFonts w:ascii="Tahoma" w:hAnsi="Tahoma" w:cs="Tahoma"/>
          <w:b/>
          <w:bCs/>
        </w:rPr>
      </w:pPr>
      <w:r w:rsidRPr="00FC42D1">
        <w:rPr>
          <w:rFonts w:ascii="Tahoma" w:hAnsi="Tahoma" w:cs="Tahoma"/>
          <w:b/>
          <w:bCs/>
        </w:rPr>
        <w:t>5. Provozní fáze</w:t>
      </w:r>
    </w:p>
    <w:p w14:paraId="6401B1D4" w14:textId="5AABF820" w:rsidR="00EA7AB4" w:rsidRPr="00FC42D1" w:rsidRDefault="00EA7AB4" w:rsidP="00FC42D1">
      <w:pPr>
        <w:numPr>
          <w:ilvl w:val="0"/>
          <w:numId w:val="8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Správa nemovitosti</w:t>
      </w:r>
    </w:p>
    <w:p w14:paraId="300FF872" w14:textId="626E08D1" w:rsidR="00EA7AB4" w:rsidRPr="00FC42D1" w:rsidRDefault="00EA7AB4" w:rsidP="00FC42D1">
      <w:pPr>
        <w:numPr>
          <w:ilvl w:val="0"/>
          <w:numId w:val="8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Marketing a obsazení objektu</w:t>
      </w:r>
    </w:p>
    <w:p w14:paraId="396788E1" w14:textId="5D511F6E" w:rsidR="00200270" w:rsidRPr="00FC42D1" w:rsidRDefault="00EA7AB4" w:rsidP="00FC42D1">
      <w:pPr>
        <w:numPr>
          <w:ilvl w:val="0"/>
          <w:numId w:val="8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Kontrola nákladů</w:t>
      </w:r>
    </w:p>
    <w:p w14:paraId="710FE874" w14:textId="379DBCFA" w:rsidR="00EA7AB4" w:rsidRPr="00FC42D1" w:rsidRDefault="00EA7AB4" w:rsidP="00FC42D1">
      <w:pPr>
        <w:spacing w:after="120" w:line="278" w:lineRule="auto"/>
        <w:rPr>
          <w:rFonts w:ascii="Tahoma" w:hAnsi="Tahoma" w:cs="Tahoma"/>
          <w:b/>
          <w:bCs/>
        </w:rPr>
      </w:pPr>
      <w:r w:rsidRPr="00FC42D1">
        <w:rPr>
          <w:rFonts w:ascii="Tahoma" w:hAnsi="Tahoma" w:cs="Tahoma"/>
          <w:b/>
          <w:bCs/>
        </w:rPr>
        <w:t>6. Dlouhodobé monitorování a evaluace</w:t>
      </w:r>
    </w:p>
    <w:p w14:paraId="0A559105" w14:textId="7E0D9B89" w:rsidR="00EA7AB4" w:rsidRPr="00FC42D1" w:rsidRDefault="00EA7AB4" w:rsidP="00FC42D1">
      <w:pPr>
        <w:numPr>
          <w:ilvl w:val="0"/>
          <w:numId w:val="9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Hodnocení provozu budovy</w:t>
      </w:r>
    </w:p>
    <w:p w14:paraId="0FA92F6E" w14:textId="114DAD04" w:rsidR="00EA7AB4" w:rsidRPr="00FC42D1" w:rsidRDefault="00EA7AB4" w:rsidP="00FC42D1">
      <w:pPr>
        <w:numPr>
          <w:ilvl w:val="0"/>
          <w:numId w:val="9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Energetická a ekologická efektivita</w:t>
      </w:r>
    </w:p>
    <w:p w14:paraId="183D0934" w14:textId="29650E0C" w:rsidR="00A96098" w:rsidRDefault="00EA7AB4" w:rsidP="00FC42D1">
      <w:pPr>
        <w:numPr>
          <w:ilvl w:val="0"/>
          <w:numId w:val="9"/>
        </w:numPr>
        <w:spacing w:after="120" w:line="278" w:lineRule="auto"/>
        <w:rPr>
          <w:rFonts w:ascii="Tahoma" w:hAnsi="Tahoma" w:cs="Tahoma"/>
        </w:rPr>
      </w:pPr>
      <w:r w:rsidRPr="00FC42D1">
        <w:rPr>
          <w:rFonts w:ascii="Tahoma" w:hAnsi="Tahoma" w:cs="Tahoma"/>
        </w:rPr>
        <w:t>Sociální dopad</w:t>
      </w:r>
    </w:p>
    <w:p w14:paraId="3DC5EF90" w14:textId="77777777" w:rsidR="00FB7428" w:rsidRPr="00FB7428" w:rsidRDefault="00FB7428" w:rsidP="00FB7428">
      <w:pPr>
        <w:rPr>
          <w:rFonts w:ascii="Tahoma" w:hAnsi="Tahoma" w:cs="Tahoma"/>
        </w:rPr>
      </w:pPr>
    </w:p>
    <w:p w14:paraId="0265EDA4" w14:textId="77777777" w:rsidR="00FB7428" w:rsidRPr="00FB7428" w:rsidRDefault="00FB7428" w:rsidP="00FB7428">
      <w:pPr>
        <w:rPr>
          <w:rFonts w:ascii="Tahoma" w:hAnsi="Tahoma" w:cs="Tahoma"/>
        </w:rPr>
      </w:pPr>
    </w:p>
    <w:p w14:paraId="7665BC46" w14:textId="77777777" w:rsidR="00FB7428" w:rsidRPr="00FB7428" w:rsidRDefault="00FB7428" w:rsidP="00FB7428">
      <w:pPr>
        <w:rPr>
          <w:rFonts w:ascii="Tahoma" w:hAnsi="Tahoma" w:cs="Tahoma"/>
        </w:rPr>
      </w:pPr>
    </w:p>
    <w:p w14:paraId="425B9AE1" w14:textId="77777777" w:rsidR="00FB7428" w:rsidRPr="00FB7428" w:rsidRDefault="00FB7428" w:rsidP="00FB7428">
      <w:pPr>
        <w:rPr>
          <w:rFonts w:ascii="Tahoma" w:hAnsi="Tahoma" w:cs="Tahoma"/>
        </w:rPr>
      </w:pPr>
    </w:p>
    <w:p w14:paraId="07569DBD" w14:textId="77777777" w:rsidR="00FB7428" w:rsidRPr="00FB7428" w:rsidRDefault="00FB7428" w:rsidP="00FB7428">
      <w:pPr>
        <w:rPr>
          <w:rFonts w:ascii="Tahoma" w:hAnsi="Tahoma" w:cs="Tahoma"/>
        </w:rPr>
      </w:pPr>
    </w:p>
    <w:p w14:paraId="6A7C4438" w14:textId="77777777" w:rsidR="00FB7428" w:rsidRPr="00FB7428" w:rsidRDefault="00FB7428" w:rsidP="00FB7428">
      <w:pPr>
        <w:rPr>
          <w:rFonts w:ascii="Tahoma" w:hAnsi="Tahoma" w:cs="Tahoma"/>
        </w:rPr>
      </w:pPr>
    </w:p>
    <w:p w14:paraId="2F576027" w14:textId="77777777" w:rsidR="00FB7428" w:rsidRPr="00FB7428" w:rsidRDefault="00FB7428" w:rsidP="00FB7428">
      <w:pPr>
        <w:rPr>
          <w:rFonts w:ascii="Tahoma" w:hAnsi="Tahoma" w:cs="Tahoma"/>
        </w:rPr>
      </w:pPr>
    </w:p>
    <w:p w14:paraId="01ECA8DD" w14:textId="77777777" w:rsidR="00FB7428" w:rsidRPr="00FB7428" w:rsidRDefault="00FB7428" w:rsidP="00FB7428">
      <w:pPr>
        <w:rPr>
          <w:rFonts w:ascii="Tahoma" w:hAnsi="Tahoma" w:cs="Tahoma"/>
        </w:rPr>
      </w:pPr>
    </w:p>
    <w:p w14:paraId="5A6502BF" w14:textId="77777777" w:rsidR="00FB7428" w:rsidRPr="00FB7428" w:rsidRDefault="00FB7428" w:rsidP="00FB7428">
      <w:pPr>
        <w:rPr>
          <w:rFonts w:ascii="Tahoma" w:hAnsi="Tahoma" w:cs="Tahoma"/>
        </w:rPr>
      </w:pPr>
    </w:p>
    <w:p w14:paraId="2C7777A3" w14:textId="77777777" w:rsidR="00FB7428" w:rsidRPr="00FB7428" w:rsidRDefault="00FB7428" w:rsidP="00FB7428">
      <w:pPr>
        <w:rPr>
          <w:rFonts w:ascii="Tahoma" w:hAnsi="Tahoma" w:cs="Tahoma"/>
        </w:rPr>
      </w:pPr>
    </w:p>
    <w:p w14:paraId="658627DC" w14:textId="77777777" w:rsidR="00FB7428" w:rsidRPr="00FB7428" w:rsidRDefault="00FB7428" w:rsidP="00FB7428">
      <w:pPr>
        <w:rPr>
          <w:rFonts w:ascii="Tahoma" w:hAnsi="Tahoma" w:cs="Tahoma"/>
        </w:rPr>
      </w:pPr>
    </w:p>
    <w:p w14:paraId="253BF0C0" w14:textId="77777777" w:rsidR="00FB7428" w:rsidRPr="00FB7428" w:rsidRDefault="00FB7428" w:rsidP="00FB7428">
      <w:pPr>
        <w:rPr>
          <w:rFonts w:ascii="Tahoma" w:hAnsi="Tahoma" w:cs="Tahoma"/>
        </w:rPr>
      </w:pPr>
    </w:p>
    <w:p w14:paraId="30EDFE9E" w14:textId="77777777" w:rsidR="00FB7428" w:rsidRPr="00FB7428" w:rsidRDefault="00FB7428" w:rsidP="00FB7428">
      <w:pPr>
        <w:rPr>
          <w:rFonts w:ascii="Tahoma" w:hAnsi="Tahoma" w:cs="Tahoma"/>
        </w:rPr>
      </w:pPr>
    </w:p>
    <w:p w14:paraId="03CA7A37" w14:textId="77777777" w:rsidR="00FB7428" w:rsidRPr="00FB7428" w:rsidRDefault="00FB7428" w:rsidP="00FB7428">
      <w:pPr>
        <w:rPr>
          <w:rFonts w:ascii="Tahoma" w:hAnsi="Tahoma" w:cs="Tahoma"/>
        </w:rPr>
      </w:pPr>
    </w:p>
    <w:p w14:paraId="0C1553F4" w14:textId="77777777" w:rsidR="00FB7428" w:rsidRPr="00FB7428" w:rsidRDefault="00FB7428" w:rsidP="00FB7428">
      <w:pPr>
        <w:rPr>
          <w:rFonts w:ascii="Tahoma" w:hAnsi="Tahoma" w:cs="Tahoma"/>
        </w:rPr>
      </w:pPr>
    </w:p>
    <w:p w14:paraId="726AC2B5" w14:textId="77777777" w:rsidR="00FB7428" w:rsidRPr="00FB7428" w:rsidRDefault="00FB7428" w:rsidP="00FB7428">
      <w:pPr>
        <w:rPr>
          <w:rFonts w:ascii="Tahoma" w:hAnsi="Tahoma" w:cs="Tahoma"/>
        </w:rPr>
      </w:pPr>
    </w:p>
    <w:p w14:paraId="51C46540" w14:textId="77777777" w:rsidR="00FB7428" w:rsidRPr="00FB7428" w:rsidRDefault="00FB7428" w:rsidP="00FB7428">
      <w:pPr>
        <w:rPr>
          <w:rFonts w:ascii="Tahoma" w:hAnsi="Tahoma" w:cs="Tahoma"/>
        </w:rPr>
      </w:pPr>
    </w:p>
    <w:p w14:paraId="560EE384" w14:textId="77777777" w:rsidR="00FB7428" w:rsidRPr="00FB7428" w:rsidRDefault="00FB7428" w:rsidP="00FB7428">
      <w:pPr>
        <w:rPr>
          <w:rFonts w:ascii="Tahoma" w:hAnsi="Tahoma" w:cs="Tahoma"/>
        </w:rPr>
      </w:pPr>
    </w:p>
    <w:p w14:paraId="3A04F77D" w14:textId="6B974502" w:rsidR="00FB7428" w:rsidRPr="00FB7428" w:rsidRDefault="00FB7428" w:rsidP="00FB7428">
      <w:pPr>
        <w:tabs>
          <w:tab w:val="left" w:pos="540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FB7428" w:rsidRPr="00FB7428" w:rsidSect="00FC42D1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F75E5" w14:textId="77777777" w:rsidR="00421DB5" w:rsidRDefault="00421DB5" w:rsidP="00FC42D1">
      <w:pPr>
        <w:spacing w:after="0" w:line="240" w:lineRule="auto"/>
      </w:pPr>
      <w:r>
        <w:separator/>
      </w:r>
    </w:p>
  </w:endnote>
  <w:endnote w:type="continuationSeparator" w:id="0">
    <w:p w14:paraId="48F48F10" w14:textId="77777777" w:rsidR="00421DB5" w:rsidRDefault="00421DB5" w:rsidP="00FC42D1">
      <w:pPr>
        <w:spacing w:after="0" w:line="240" w:lineRule="auto"/>
      </w:pPr>
      <w:r>
        <w:continuationSeparator/>
      </w:r>
    </w:p>
  </w:endnote>
  <w:endnote w:type="continuationNotice" w:id="1">
    <w:p w14:paraId="39BDC10C" w14:textId="77777777" w:rsidR="00421DB5" w:rsidRDefault="00421D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69137"/>
      <w:docPartObj>
        <w:docPartGallery w:val="Page Numbers (Bottom of Page)"/>
        <w:docPartUnique/>
      </w:docPartObj>
    </w:sdtPr>
    <w:sdtContent>
      <w:sdt>
        <w:sdtPr>
          <w:id w:val="-1523933225"/>
          <w:docPartObj>
            <w:docPartGallery w:val="Page Numbers (Top of Page)"/>
            <w:docPartUnique/>
          </w:docPartObj>
        </w:sdtPr>
        <w:sdtContent>
          <w:p w14:paraId="29B39641" w14:textId="6822F7F5" w:rsidR="00FC42D1" w:rsidRDefault="00FB7428" w:rsidP="00FB7428">
            <w:pPr>
              <w:pStyle w:val="Zpat"/>
            </w:pPr>
            <w:sdt>
              <w:sdtPr>
                <w:id w:val="-513840228"/>
                <w:docPartObj>
                  <w:docPartGallery w:val="Page Numbers (Top of Page)"/>
                  <w:docPartUnique/>
                </w:docPartObj>
              </w:sdtPr>
              <w:sdtContent>
                <w:r w:rsidRPr="001245AC">
                  <w:rPr>
                    <w:rFonts w:ascii="Tahoma" w:hAnsi="Tahoma" w:cs="Tahoma"/>
                  </w:rPr>
                  <w:t>Verze 1.0</w:t>
                </w:r>
                <w:r>
                  <w:rPr>
                    <w:rFonts w:ascii="Tahoma" w:hAnsi="Tahoma" w:cs="Tahoma"/>
                  </w:rPr>
                  <w:tab/>
                  <w:t>Platnost od 19. 9. 2024</w:t>
                </w:r>
                <w:r>
                  <w:tab/>
                </w:r>
                <w:r w:rsidRPr="00FC42D1">
                  <w:rPr>
                    <w:rFonts w:ascii="Tahoma" w:hAnsi="Tahoma" w:cs="Tahoma"/>
                  </w:rPr>
                  <w:t xml:space="preserve">Stránka 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begin"/>
                </w:r>
                <w:r w:rsidRPr="00FC42D1">
                  <w:rPr>
                    <w:rFonts w:ascii="Tahoma" w:hAnsi="Tahoma" w:cs="Tahoma"/>
                    <w:b/>
                    <w:bCs/>
                  </w:rPr>
                  <w:instrText>PAGE</w:instrTex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separate"/>
                </w:r>
                <w:r>
                  <w:rPr>
                    <w:rFonts w:ascii="Tahoma" w:hAnsi="Tahoma" w:cs="Tahoma"/>
                    <w:b/>
                    <w:bCs/>
                  </w:rPr>
                  <w:t>1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end"/>
                </w:r>
                <w:r w:rsidRPr="00FC42D1">
                  <w:rPr>
                    <w:rFonts w:ascii="Tahoma" w:hAnsi="Tahoma" w:cs="Tahoma"/>
                  </w:rPr>
                  <w:t xml:space="preserve"> z </w:t>
                </w:r>
              </w:sdtContent>
            </w:sdt>
            <w:r w:rsidR="00FC42D1" w:rsidRPr="00FC42D1">
              <w:rPr>
                <w:rFonts w:ascii="Tahoma" w:hAnsi="Tahoma" w:cs="Tahoma"/>
                <w:b/>
                <w:bCs/>
              </w:rPr>
              <w:fldChar w:fldCharType="begin"/>
            </w:r>
            <w:r w:rsidR="00FC42D1" w:rsidRPr="00FC42D1">
              <w:rPr>
                <w:rFonts w:ascii="Tahoma" w:hAnsi="Tahoma" w:cs="Tahoma"/>
                <w:b/>
                <w:bCs/>
              </w:rPr>
              <w:instrText>NUMPAGES</w:instrTex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separate"/>
            </w:r>
            <w:r w:rsidR="00FC42D1" w:rsidRPr="00FC42D1">
              <w:rPr>
                <w:rFonts w:ascii="Tahoma" w:hAnsi="Tahoma" w:cs="Tahoma"/>
                <w:b/>
                <w:bCs/>
              </w:rPr>
              <w:t>2</w: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end"/>
            </w:r>
          </w:p>
        </w:sdtContent>
      </w:sdt>
    </w:sdtContent>
  </w:sdt>
  <w:p w14:paraId="245EF836" w14:textId="77777777" w:rsidR="00FC42D1" w:rsidRDefault="00FC42D1" w:rsidP="00FC42D1">
    <w:pPr>
      <w:pStyle w:val="Zpat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2083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2430" w14:textId="7369F333" w:rsidR="00FC42D1" w:rsidRDefault="001245AC" w:rsidP="00FB7428">
            <w:pPr>
              <w:pStyle w:val="Zpat"/>
            </w:pPr>
            <w:r w:rsidRPr="001245AC">
              <w:rPr>
                <w:rFonts w:ascii="Tahoma" w:hAnsi="Tahoma" w:cs="Tahoma"/>
              </w:rPr>
              <w:t>Verze 1.0</w:t>
            </w:r>
            <w:r w:rsidR="00FB7428">
              <w:rPr>
                <w:rFonts w:ascii="Tahoma" w:hAnsi="Tahoma" w:cs="Tahoma"/>
              </w:rPr>
              <w:tab/>
              <w:t>Platnost od 19. 9. 2024</w:t>
            </w:r>
            <w:r>
              <w:tab/>
            </w:r>
            <w:r w:rsidR="00FC42D1" w:rsidRPr="00FC42D1">
              <w:rPr>
                <w:rFonts w:ascii="Tahoma" w:hAnsi="Tahoma" w:cs="Tahoma"/>
              </w:rPr>
              <w:t xml:space="preserve">Stránka </w: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begin"/>
            </w:r>
            <w:r w:rsidR="00FC42D1" w:rsidRPr="00FC42D1">
              <w:rPr>
                <w:rFonts w:ascii="Tahoma" w:hAnsi="Tahoma" w:cs="Tahoma"/>
                <w:b/>
                <w:bCs/>
              </w:rPr>
              <w:instrText>PAGE</w:instrTex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separate"/>
            </w:r>
            <w:r w:rsidR="00FC42D1" w:rsidRPr="00FC42D1">
              <w:rPr>
                <w:rFonts w:ascii="Tahoma" w:hAnsi="Tahoma" w:cs="Tahoma"/>
                <w:b/>
                <w:bCs/>
              </w:rPr>
              <w:t>2</w: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end"/>
            </w:r>
            <w:r w:rsidR="00FC42D1" w:rsidRPr="00FC42D1">
              <w:rPr>
                <w:rFonts w:ascii="Tahoma" w:hAnsi="Tahoma" w:cs="Tahoma"/>
              </w:rPr>
              <w:t xml:space="preserve"> z </w: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begin"/>
            </w:r>
            <w:r w:rsidR="00FC42D1" w:rsidRPr="00FC42D1">
              <w:rPr>
                <w:rFonts w:ascii="Tahoma" w:hAnsi="Tahoma" w:cs="Tahoma"/>
                <w:b/>
                <w:bCs/>
              </w:rPr>
              <w:instrText>NUMPAGES</w:instrTex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separate"/>
            </w:r>
            <w:r w:rsidR="00FC42D1" w:rsidRPr="00FC42D1">
              <w:rPr>
                <w:rFonts w:ascii="Tahoma" w:hAnsi="Tahoma" w:cs="Tahoma"/>
                <w:b/>
                <w:bCs/>
              </w:rPr>
              <w:t>2</w:t>
            </w:r>
            <w:r w:rsidR="00FC42D1" w:rsidRPr="00FC42D1">
              <w:rPr>
                <w:rFonts w:ascii="Tahoma" w:hAnsi="Tahoma" w:cs="Tahoma"/>
                <w:b/>
                <w:bCs/>
              </w:rPr>
              <w:fldChar w:fldCharType="end"/>
            </w:r>
          </w:p>
        </w:sdtContent>
      </w:sdt>
    </w:sdtContent>
  </w:sdt>
  <w:p w14:paraId="56219BE0" w14:textId="77777777" w:rsidR="00FC42D1" w:rsidRDefault="00FC4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8CA5C" w14:textId="77777777" w:rsidR="00421DB5" w:rsidRDefault="00421DB5" w:rsidP="00FC42D1">
      <w:pPr>
        <w:spacing w:after="0" w:line="240" w:lineRule="auto"/>
      </w:pPr>
      <w:r>
        <w:separator/>
      </w:r>
    </w:p>
  </w:footnote>
  <w:footnote w:type="continuationSeparator" w:id="0">
    <w:p w14:paraId="65944BA5" w14:textId="77777777" w:rsidR="00421DB5" w:rsidRDefault="00421DB5" w:rsidP="00FC42D1">
      <w:pPr>
        <w:spacing w:after="0" w:line="240" w:lineRule="auto"/>
      </w:pPr>
      <w:r>
        <w:continuationSeparator/>
      </w:r>
    </w:p>
  </w:footnote>
  <w:footnote w:type="continuationNotice" w:id="1">
    <w:p w14:paraId="3F038239" w14:textId="77777777" w:rsidR="00421DB5" w:rsidRDefault="00421D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E3C4E" w14:textId="6835403D" w:rsidR="00FC42D1" w:rsidRDefault="00FC42D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EE5141" wp14:editId="67123D0C">
          <wp:simplePos x="0" y="0"/>
          <wp:positionH relativeFrom="column">
            <wp:posOffset>0</wp:posOffset>
          </wp:positionH>
          <wp:positionV relativeFrom="paragraph">
            <wp:posOffset>-287655</wp:posOffset>
          </wp:positionV>
          <wp:extent cx="5731510" cy="676910"/>
          <wp:effectExtent l="0" t="0" r="2540" b="8890"/>
          <wp:wrapTopAndBottom/>
          <wp:docPr id="16281831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183105" name="Obrázek 1628183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E4674"/>
    <w:multiLevelType w:val="multilevel"/>
    <w:tmpl w:val="1C44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66AD4"/>
    <w:multiLevelType w:val="hybridMultilevel"/>
    <w:tmpl w:val="048CD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41380"/>
    <w:multiLevelType w:val="multilevel"/>
    <w:tmpl w:val="A218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8467C"/>
    <w:multiLevelType w:val="multilevel"/>
    <w:tmpl w:val="AB0E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24B75"/>
    <w:multiLevelType w:val="multilevel"/>
    <w:tmpl w:val="3208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058CD"/>
    <w:multiLevelType w:val="hybridMultilevel"/>
    <w:tmpl w:val="630EA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30549"/>
    <w:multiLevelType w:val="multilevel"/>
    <w:tmpl w:val="FF3C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80816"/>
    <w:multiLevelType w:val="multilevel"/>
    <w:tmpl w:val="D254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FC7597"/>
    <w:multiLevelType w:val="hybridMultilevel"/>
    <w:tmpl w:val="DE783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169993">
    <w:abstractNumId w:val="8"/>
  </w:num>
  <w:num w:numId="2" w16cid:durableId="1429816554">
    <w:abstractNumId w:val="1"/>
  </w:num>
  <w:num w:numId="3" w16cid:durableId="618150025">
    <w:abstractNumId w:val="5"/>
  </w:num>
  <w:num w:numId="4" w16cid:durableId="1498493880">
    <w:abstractNumId w:val="0"/>
  </w:num>
  <w:num w:numId="5" w16cid:durableId="301815421">
    <w:abstractNumId w:val="6"/>
  </w:num>
  <w:num w:numId="6" w16cid:durableId="1554460220">
    <w:abstractNumId w:val="3"/>
  </w:num>
  <w:num w:numId="7" w16cid:durableId="6909236">
    <w:abstractNumId w:val="7"/>
  </w:num>
  <w:num w:numId="8" w16cid:durableId="1144658993">
    <w:abstractNumId w:val="2"/>
  </w:num>
  <w:num w:numId="9" w16cid:durableId="1798378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21F713"/>
    <w:rsid w:val="000353E1"/>
    <w:rsid w:val="00037339"/>
    <w:rsid w:val="00063A3B"/>
    <w:rsid w:val="0009799D"/>
    <w:rsid w:val="000B4281"/>
    <w:rsid w:val="000C3E09"/>
    <w:rsid w:val="00112161"/>
    <w:rsid w:val="001245AC"/>
    <w:rsid w:val="0013287A"/>
    <w:rsid w:val="001416CD"/>
    <w:rsid w:val="00171F1D"/>
    <w:rsid w:val="00175A7C"/>
    <w:rsid w:val="0017616F"/>
    <w:rsid w:val="001A4AFD"/>
    <w:rsid w:val="001B1A11"/>
    <w:rsid w:val="001D45B9"/>
    <w:rsid w:val="001E136B"/>
    <w:rsid w:val="00200270"/>
    <w:rsid w:val="002A54B2"/>
    <w:rsid w:val="002C4B3C"/>
    <w:rsid w:val="00317128"/>
    <w:rsid w:val="00373735"/>
    <w:rsid w:val="003D0175"/>
    <w:rsid w:val="00421DB5"/>
    <w:rsid w:val="004355A2"/>
    <w:rsid w:val="0044465A"/>
    <w:rsid w:val="004905C2"/>
    <w:rsid w:val="004E6324"/>
    <w:rsid w:val="00537AE4"/>
    <w:rsid w:val="0056180A"/>
    <w:rsid w:val="00592809"/>
    <w:rsid w:val="005B290D"/>
    <w:rsid w:val="005D3995"/>
    <w:rsid w:val="006061DB"/>
    <w:rsid w:val="00606507"/>
    <w:rsid w:val="00634E8D"/>
    <w:rsid w:val="00650D1F"/>
    <w:rsid w:val="00650EF4"/>
    <w:rsid w:val="00655138"/>
    <w:rsid w:val="0065738F"/>
    <w:rsid w:val="006F3B47"/>
    <w:rsid w:val="00751A98"/>
    <w:rsid w:val="007A14B7"/>
    <w:rsid w:val="007A4374"/>
    <w:rsid w:val="007E2750"/>
    <w:rsid w:val="007F0B90"/>
    <w:rsid w:val="00811034"/>
    <w:rsid w:val="00815DD5"/>
    <w:rsid w:val="00823260"/>
    <w:rsid w:val="008314DB"/>
    <w:rsid w:val="008402A6"/>
    <w:rsid w:val="00844BBC"/>
    <w:rsid w:val="00861CEC"/>
    <w:rsid w:val="0088301C"/>
    <w:rsid w:val="008847BD"/>
    <w:rsid w:val="0088733E"/>
    <w:rsid w:val="008901FF"/>
    <w:rsid w:val="008A7890"/>
    <w:rsid w:val="00900411"/>
    <w:rsid w:val="009831BE"/>
    <w:rsid w:val="009D1B54"/>
    <w:rsid w:val="009E7248"/>
    <w:rsid w:val="00A16595"/>
    <w:rsid w:val="00A5254A"/>
    <w:rsid w:val="00A96098"/>
    <w:rsid w:val="00A975AB"/>
    <w:rsid w:val="00AA06D6"/>
    <w:rsid w:val="00AC7434"/>
    <w:rsid w:val="00B3695F"/>
    <w:rsid w:val="00B639D5"/>
    <w:rsid w:val="00B67748"/>
    <w:rsid w:val="00BB78B6"/>
    <w:rsid w:val="00BC163A"/>
    <w:rsid w:val="00C23DF3"/>
    <w:rsid w:val="00C424F8"/>
    <w:rsid w:val="00C9716D"/>
    <w:rsid w:val="00CD62B5"/>
    <w:rsid w:val="00CF4972"/>
    <w:rsid w:val="00D53BAE"/>
    <w:rsid w:val="00D656D0"/>
    <w:rsid w:val="00D66A20"/>
    <w:rsid w:val="00D7562F"/>
    <w:rsid w:val="00D941D7"/>
    <w:rsid w:val="00DC255E"/>
    <w:rsid w:val="00DD6419"/>
    <w:rsid w:val="00E92C36"/>
    <w:rsid w:val="00EA7AB4"/>
    <w:rsid w:val="00EC008A"/>
    <w:rsid w:val="00EE4387"/>
    <w:rsid w:val="00F6675F"/>
    <w:rsid w:val="00F76BAD"/>
    <w:rsid w:val="00FB7428"/>
    <w:rsid w:val="00FC42D1"/>
    <w:rsid w:val="01197EF6"/>
    <w:rsid w:val="0128C27A"/>
    <w:rsid w:val="052BC432"/>
    <w:rsid w:val="0B158D16"/>
    <w:rsid w:val="12CD84E2"/>
    <w:rsid w:val="1A1DA490"/>
    <w:rsid w:val="1D8C8C0C"/>
    <w:rsid w:val="212411C0"/>
    <w:rsid w:val="22153C5C"/>
    <w:rsid w:val="2498F4C0"/>
    <w:rsid w:val="3B13FCD7"/>
    <w:rsid w:val="4EBAE170"/>
    <w:rsid w:val="4F5327E9"/>
    <w:rsid w:val="510A396D"/>
    <w:rsid w:val="5DF8F4E4"/>
    <w:rsid w:val="610C643D"/>
    <w:rsid w:val="61B783F3"/>
    <w:rsid w:val="644592B8"/>
    <w:rsid w:val="6512DBFC"/>
    <w:rsid w:val="6B21F713"/>
    <w:rsid w:val="6C0F22C7"/>
    <w:rsid w:val="6EC78FDC"/>
    <w:rsid w:val="70FDDA98"/>
    <w:rsid w:val="79B4D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074A0"/>
  <w15:chartTrackingRefBased/>
  <w15:docId w15:val="{7C947FF5-4CEC-4738-BA26-408A49A9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3B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7A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467886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D941D7"/>
    <w:rPr>
      <w:color w:val="666666"/>
    </w:rPr>
  </w:style>
  <w:style w:type="character" w:customStyle="1" w:styleId="Nadpis1Char">
    <w:name w:val="Nadpis 1 Char"/>
    <w:basedOn w:val="Standardnpsmoodstavce"/>
    <w:link w:val="Nadpis1"/>
    <w:uiPriority w:val="9"/>
    <w:rsid w:val="00D53BAE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0D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50D1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09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EA7AB4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Zhlav">
    <w:name w:val="header"/>
    <w:basedOn w:val="Normln"/>
    <w:link w:val="ZhlavChar"/>
    <w:uiPriority w:val="99"/>
    <w:unhideWhenUsed/>
    <w:rsid w:val="00FC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2D1"/>
  </w:style>
  <w:style w:type="paragraph" w:styleId="Zpat">
    <w:name w:val="footer"/>
    <w:basedOn w:val="Normln"/>
    <w:link w:val="ZpatChar"/>
    <w:uiPriority w:val="99"/>
    <w:unhideWhenUsed/>
    <w:rsid w:val="00FC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0B02695DEF24423B3FD3B7FD3A851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21BB3A-1A55-44C0-BD7E-CF21EF66EEFB}"/>
      </w:docPartPr>
      <w:docPartBody>
        <w:p w:rsidR="00787129" w:rsidRDefault="00C23DF3" w:rsidP="00C23DF3">
          <w:pPr>
            <w:pStyle w:val="F0B02695DEF24423B3FD3B7FD3A85108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0A"/>
    <w:rsid w:val="00056277"/>
    <w:rsid w:val="00063A3B"/>
    <w:rsid w:val="00175A7C"/>
    <w:rsid w:val="001A4AFD"/>
    <w:rsid w:val="001B1A11"/>
    <w:rsid w:val="0056180A"/>
    <w:rsid w:val="00751A98"/>
    <w:rsid w:val="00787129"/>
    <w:rsid w:val="008314DB"/>
    <w:rsid w:val="008901FF"/>
    <w:rsid w:val="008A7890"/>
    <w:rsid w:val="00BC163A"/>
    <w:rsid w:val="00C23DF3"/>
    <w:rsid w:val="00E2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3DF3"/>
    <w:rPr>
      <w:color w:val="666666"/>
    </w:rPr>
  </w:style>
  <w:style w:type="paragraph" w:customStyle="1" w:styleId="F0B02695DEF24423B3FD3B7FD3A85108">
    <w:name w:val="F0B02695DEF24423B3FD3B7FD3A85108"/>
    <w:rsid w:val="00C23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6" ma:contentTypeDescription="Create a new document." ma:contentTypeScope="" ma:versionID="e1a41d6ac39af994b9c29a2855fe7dcf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275818df21d2132500ce17225ac80001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5FAE6-3916-41EE-8FB6-ABF54563BE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CB5BA6-5843-4933-8652-0D91370E1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E77EF-A9F6-4D51-912A-327D918F02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30F689-F5BB-47ED-A106-53012B444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Divis, Jakub</dc:creator>
  <cp:keywords/>
  <dc:description/>
  <cp:lastModifiedBy>Nývltová Natálie</cp:lastModifiedBy>
  <cp:revision>31</cp:revision>
  <dcterms:created xsi:type="dcterms:W3CDTF">2024-09-12T13:02:00Z</dcterms:created>
  <dcterms:modified xsi:type="dcterms:W3CDTF">2024-09-18T09:04:00Z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  <property fmtid="{D5CDD505-2E9C-101B-9397-08002B2CF9AE}" pid="3" name="MediaServiceImageTags">
    <vt:lpwstr/>
  </property>
</Properties>
</file>